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371"/>
        <w:gridCol w:w="517"/>
        <w:gridCol w:w="1110"/>
        <w:gridCol w:w="2343"/>
      </w:tblGrid>
      <w:tr w:rsidR="002607EB" w:rsidRPr="00D550EA" w14:paraId="4AEDCD6E" w14:textId="77777777" w:rsidTr="00982BB9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90F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COTIZACIÓN ESPACIO AUDIOVISUAL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/ TECHNICAL TALK ROOM                                                                            EXPONAVAL  2024</w:t>
            </w:r>
          </w:p>
        </w:tc>
      </w:tr>
      <w:tr w:rsidR="002607EB" w:rsidRPr="00D550EA" w14:paraId="2707A594" w14:textId="77777777" w:rsidTr="00982BB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F4761" w:themeFill="accent1" w:themeFillShade="BF"/>
            <w:noWrap/>
            <w:vAlign w:val="center"/>
            <w:hideMark/>
          </w:tcPr>
          <w:p w14:paraId="1FEECBA8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2607EB" w:rsidRPr="00D550EA" w14:paraId="49D2178F" w14:textId="77777777" w:rsidTr="00982BB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67E56C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  <w:r>
              <w:rPr>
                <w:rFonts w:eastAsia="Times New Roman" w:cstheme="minorHAnsi"/>
                <w:color w:val="000000"/>
                <w:lang w:val="es-ES" w:eastAsia="es-CL"/>
              </w:rPr>
              <w:t xml:space="preserve"> /COMPANY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4517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3C49B7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A77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2607EB" w:rsidRPr="00D550EA" w14:paraId="3BBAA080" w14:textId="77777777" w:rsidTr="00982BB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DEA8DC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C694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CF009E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  <w:r>
              <w:rPr>
                <w:rFonts w:eastAsia="Times New Roman" w:cstheme="minorHAnsi"/>
                <w:color w:val="000000"/>
                <w:lang w:eastAsia="es-CL"/>
              </w:rPr>
              <w:t>/ CONTACT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9F9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2607EB" w:rsidRPr="00D550EA" w14:paraId="5FE4130B" w14:textId="77777777" w:rsidTr="00982BB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AC2D71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E8DF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8D7BEB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D19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2607EB" w:rsidRPr="00D550EA" w14:paraId="7912A7F4" w14:textId="77777777" w:rsidTr="00982BB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BB7A77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</w:t>
            </w:r>
            <w:r>
              <w:rPr>
                <w:rFonts w:eastAsia="Times New Roman" w:cstheme="minorHAnsi"/>
                <w:color w:val="000000"/>
                <w:lang w:val="es-ES" w:eastAsia="es-CL"/>
              </w:rPr>
              <w:t>/ ADRESS</w:t>
            </w: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F87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9EA840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  <w:r>
              <w:rPr>
                <w:rFonts w:eastAsia="Times New Roman" w:cstheme="minorHAnsi"/>
                <w:color w:val="000000"/>
                <w:lang w:val="en-US" w:eastAsia="es-CL"/>
              </w:rPr>
              <w:t xml:space="preserve"> /TELEPHONE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2FA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2607EB" w:rsidRPr="00D550EA" w14:paraId="05FE05EA" w14:textId="77777777" w:rsidTr="00982BB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BC23480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4464EBE4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EBA580D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DD0DCD6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B4F028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486E1675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605DDF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2607EB" w:rsidRPr="00D550EA" w14:paraId="773A86DC" w14:textId="77777777" w:rsidTr="00982BB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8393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86A2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B71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066F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95A2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425E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D3D0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2607EB" w:rsidRPr="00D550EA" w14:paraId="1839B99A" w14:textId="77777777" w:rsidTr="00982BB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noWrap/>
          </w:tcPr>
          <w:p w14:paraId="1B549DE2" w14:textId="77777777" w:rsidR="002607EB" w:rsidRPr="00D550EA" w:rsidRDefault="002607EB" w:rsidP="00982BB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INFORMACIÓN CHARLAS / TECHNICAL TALK INFORMATION</w:t>
            </w:r>
          </w:p>
        </w:tc>
      </w:tr>
      <w:tr w:rsidR="002607EB" w:rsidRPr="00D550EA" w14:paraId="7D769482" w14:textId="77777777" w:rsidTr="00982BB9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1FBE5" w14:textId="77777777" w:rsidR="002607EB" w:rsidRPr="00A82A6E" w:rsidRDefault="002607EB" w:rsidP="00982BB9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Título </w:t>
            </w: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 la charla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Title: </w:t>
            </w:r>
          </w:p>
          <w:p w14:paraId="70796DCF" w14:textId="77777777" w:rsidR="002607EB" w:rsidRPr="00D550EA" w:rsidRDefault="002607EB" w:rsidP="00982BB9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Relator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Speaker:</w:t>
            </w:r>
          </w:p>
        </w:tc>
      </w:tr>
      <w:tr w:rsidR="002607EB" w:rsidRPr="00D550EA" w14:paraId="1313BA9C" w14:textId="77777777" w:rsidTr="00982BB9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noWrap/>
          </w:tcPr>
          <w:p w14:paraId="492C383C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</w:tcPr>
          <w:p w14:paraId="40763D20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2607EB" w:rsidRPr="00D550EA" w14:paraId="2C583AF8" w14:textId="77777777" w:rsidTr="00982BB9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ABF2C" w14:textId="77777777" w:rsidR="002607EB" w:rsidRPr="00D550EA" w:rsidRDefault="002607EB" w:rsidP="00982BB9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26B4E649" w14:textId="77777777" w:rsidR="002607EB" w:rsidRPr="00D550EA" w:rsidRDefault="002607EB" w:rsidP="00982BB9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04F33632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0172CE12" w14:textId="77777777" w:rsidR="002607EB" w:rsidRPr="00D550EA" w:rsidRDefault="002607EB" w:rsidP="00982B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2607EB" w:rsidRPr="00D550EA" w14:paraId="797110F2" w14:textId="77777777" w:rsidTr="00982BB9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F8F0" w14:textId="77777777" w:rsidR="002607EB" w:rsidRPr="00D550EA" w:rsidRDefault="002607EB" w:rsidP="00982BB9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E10D" w14:textId="77777777" w:rsidR="002607EB" w:rsidRPr="00D550EA" w:rsidRDefault="002607EB" w:rsidP="00982BB9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6107" w14:textId="77777777" w:rsidR="002607EB" w:rsidRPr="00D550EA" w:rsidRDefault="002607EB" w:rsidP="00982BB9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40"/>
        <w:gridCol w:w="1240"/>
        <w:gridCol w:w="1240"/>
        <w:gridCol w:w="1540"/>
      </w:tblGrid>
      <w:tr w:rsidR="002607EB" w:rsidRPr="002607EB" w14:paraId="02A6EBB2" w14:textId="77777777" w:rsidTr="002607EB">
        <w:trPr>
          <w:trHeight w:val="2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07006117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Horario/Schedule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349972B8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03-dic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7DD2BBA1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04-dic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187517EF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05-dic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5F23FCD2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06-dic</w:t>
            </w:r>
          </w:p>
        </w:tc>
      </w:tr>
      <w:tr w:rsidR="002607EB" w:rsidRPr="002607EB" w14:paraId="2FEE93AD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B240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10:00 - 10:30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743F2FFE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NO DISPONIBLE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5F3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CBA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00E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607EB" w:rsidRPr="002607EB" w14:paraId="34C282E1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E79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10:30 - 11:00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04DD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454" w14:textId="53461D69" w:rsidR="002607EB" w:rsidRPr="002607EB" w:rsidRDefault="00636C0C" w:rsidP="00636C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SAES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E6C0" w14:textId="43E3323D" w:rsidR="002607EB" w:rsidRPr="002607EB" w:rsidRDefault="00636C0C" w:rsidP="00636C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SAES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D85" w14:textId="24F734D1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607EB" w:rsidRPr="002607EB" w14:paraId="646D2872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A3B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11:00 - 11:30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00C3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60B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1D8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A08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607EB" w:rsidRPr="002607EB" w14:paraId="6D49A3B0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AD9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11:30 - 12:00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C414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6A9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19B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37B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607EB" w:rsidRPr="002607EB" w14:paraId="261D5010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8502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12:00 - 12:30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7F83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9A3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322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F00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607EB" w:rsidRPr="002607EB" w14:paraId="0D96C9A6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4037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12:30 - 13:00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5FA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C84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B82B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253C18F9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  <w:t>NO DISPONIBLE</w:t>
            </w:r>
          </w:p>
        </w:tc>
      </w:tr>
      <w:tr w:rsidR="002607EB" w:rsidRPr="002607EB" w14:paraId="0CF5BB38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9D4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13:00 - 13:30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086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460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A58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549C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  <w:tr w:rsidR="002607EB" w:rsidRPr="002607EB" w14:paraId="511B0C3E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EF4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14:30 - 15:00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58B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833D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869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0867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  <w:tr w:rsidR="002607EB" w:rsidRPr="002607EB" w14:paraId="5CC28B55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28A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15:00 - 15:30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DB5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DB8" w14:textId="775AC284" w:rsidR="002607EB" w:rsidRPr="002607EB" w:rsidRDefault="00E46D9E" w:rsidP="00426B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U</w:t>
            </w:r>
            <w:r w:rsidR="00426B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 xml:space="preserve"> AUSTRAL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B4B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EB66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  <w:tr w:rsidR="002607EB" w:rsidRPr="002607EB" w14:paraId="073AE7BE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2FA5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15:30 - 16:00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8C4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082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E6E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0789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  <w:tr w:rsidR="002607EB" w:rsidRPr="002607EB" w14:paraId="3D9A24F1" w14:textId="77777777" w:rsidTr="002607EB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6BF" w14:textId="77777777" w:rsidR="002607EB" w:rsidRPr="002607EB" w:rsidRDefault="002607EB" w:rsidP="002607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16:00 - 16:30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C78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D79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F13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</w:pPr>
            <w:r w:rsidRPr="002607E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C9482" w14:textId="77777777" w:rsidR="002607EB" w:rsidRPr="002607EB" w:rsidRDefault="002607EB" w:rsidP="002607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</w:tbl>
    <w:p w14:paraId="5CC018D2" w14:textId="77777777" w:rsidR="00DC1BE7" w:rsidRDefault="00DC1BE7"/>
    <w:p w14:paraId="739DC8F9" w14:textId="77777777" w:rsidR="002607EB" w:rsidRPr="00D550EA" w:rsidRDefault="002607EB" w:rsidP="002607EB">
      <w:pPr>
        <w:ind w:left="-1276" w:right="-943"/>
        <w:rPr>
          <w:rFonts w:cstheme="minorHAnsi"/>
        </w:rPr>
      </w:pPr>
      <w:r w:rsidRPr="00D550EA">
        <w:rPr>
          <w:rFonts w:cstheme="minorHAnsi"/>
        </w:rPr>
        <w:t>POR FAVOR SELECCIONAR DIA Y HORARIO CON UNA “X” Esta solicitud de reserva, está sujeta a disponibilidad y confirmación por parte de la Organización.</w:t>
      </w:r>
    </w:p>
    <w:p w14:paraId="0F873240" w14:textId="77777777" w:rsidR="002607EB" w:rsidRDefault="002607EB"/>
    <w:tbl>
      <w:tblPr>
        <w:tblpPr w:leftFromText="141" w:rightFromText="141" w:vertAnchor="text" w:horzAnchor="page" w:tblpX="8054" w:tblpY="-2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</w:tblGrid>
      <w:tr w:rsidR="002607EB" w:rsidRPr="005B7534" w14:paraId="4F1C272E" w14:textId="77777777" w:rsidTr="002607EB">
        <w:trPr>
          <w:trHeight w:val="757"/>
        </w:trPr>
        <w:tc>
          <w:tcPr>
            <w:tcW w:w="3734" w:type="dxa"/>
          </w:tcPr>
          <w:p w14:paraId="3E110F84" w14:textId="22B31B0D" w:rsidR="002607EB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Charla: </w:t>
            </w:r>
            <w:r w:rsidR="00D62251">
              <w:rPr>
                <w:rFonts w:ascii="Calibri" w:eastAsia="Calibri" w:hAnsi="Calibri" w:cs="Calibri"/>
                <w:lang w:val="es-ES"/>
              </w:rPr>
              <w:t>3</w:t>
            </w:r>
            <w:r>
              <w:rPr>
                <w:rFonts w:ascii="Calibri" w:eastAsia="Calibri" w:hAnsi="Calibri" w:cs="Calibri"/>
                <w:lang w:val="es-ES"/>
              </w:rPr>
              <w:t xml:space="preserve"> UF + IVA</w:t>
            </w:r>
          </w:p>
          <w:p w14:paraId="2F8CFEEA" w14:textId="00254F98" w:rsidR="002607EB" w:rsidRPr="005B7534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Cost: </w:t>
            </w:r>
            <w:r w:rsidR="00D62251">
              <w:rPr>
                <w:rFonts w:ascii="Calibri" w:eastAsia="Calibri" w:hAnsi="Calibri" w:cs="Calibri"/>
                <w:lang w:val="es-ES"/>
              </w:rPr>
              <w:t>120</w:t>
            </w:r>
            <w:r>
              <w:rPr>
                <w:rFonts w:ascii="Calibri" w:eastAsia="Calibri" w:hAnsi="Calibri" w:cs="Calibri"/>
                <w:lang w:val="es-ES"/>
              </w:rPr>
              <w:t xml:space="preserve"> EUROS</w:t>
            </w:r>
          </w:p>
        </w:tc>
      </w:tr>
      <w:tr w:rsidR="002607EB" w:rsidRPr="005B7534" w14:paraId="148C4984" w14:textId="77777777" w:rsidTr="002607EB">
        <w:trPr>
          <w:trHeight w:val="1674"/>
        </w:trPr>
        <w:tc>
          <w:tcPr>
            <w:tcW w:w="3734" w:type="dxa"/>
          </w:tcPr>
          <w:p w14:paraId="0617F731" w14:textId="77777777" w:rsidR="002607EB" w:rsidRPr="005B7534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6072C05B" w14:textId="77777777" w:rsidR="002607EB" w:rsidRPr="005B7534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</w:t>
            </w:r>
            <w:r>
              <w:rPr>
                <w:rFonts w:ascii="Calibri" w:eastAsia="Calibri" w:hAnsi="Calibri" w:cs="Calibri"/>
                <w:lang w:val="es-ES"/>
              </w:rPr>
              <w:t>UF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 </w:t>
            </w:r>
          </w:p>
          <w:p w14:paraId="2D4A4DAF" w14:textId="77777777" w:rsidR="002607EB" w:rsidRPr="005B7534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1692F843" w14:textId="77777777" w:rsidR="002607EB" w:rsidRPr="005B7534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1F4AD2F8" w14:textId="77777777" w:rsidR="002607EB" w:rsidRPr="005B7534" w:rsidRDefault="002607EB" w:rsidP="002607E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Total a pagar: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</w:tbl>
    <w:p w14:paraId="11EADA67" w14:textId="1E8B4B0D" w:rsidR="002607EB" w:rsidRPr="00E27D2C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>
        <w:rPr>
          <w:rFonts w:eastAsia="Arial Unicode MS" w:cstheme="minorHAnsi"/>
          <w:color w:val="262626"/>
          <w:sz w:val="20"/>
          <w:szCs w:val="20"/>
        </w:rPr>
        <w:t xml:space="preserve">Valor: </w:t>
      </w:r>
      <w:r w:rsidR="008D145D">
        <w:rPr>
          <w:rFonts w:eastAsia="Arial Unicode MS" w:cstheme="minorHAnsi"/>
          <w:color w:val="262626"/>
          <w:sz w:val="20"/>
          <w:szCs w:val="20"/>
        </w:rPr>
        <w:t>3</w:t>
      </w:r>
      <w:r>
        <w:rPr>
          <w:rFonts w:eastAsia="Arial Unicode MS" w:cstheme="minorHAnsi"/>
          <w:color w:val="262626"/>
          <w:sz w:val="20"/>
          <w:szCs w:val="20"/>
        </w:rPr>
        <w:t xml:space="preserve"> UF + IVA/ </w:t>
      </w:r>
      <w:r w:rsidR="008D145D">
        <w:rPr>
          <w:rFonts w:eastAsia="Arial Unicode MS" w:cstheme="minorHAnsi"/>
          <w:color w:val="262626"/>
          <w:sz w:val="20"/>
          <w:szCs w:val="20"/>
        </w:rPr>
        <w:t>12</w:t>
      </w:r>
      <w:r>
        <w:rPr>
          <w:rFonts w:eastAsia="Arial Unicode MS" w:cstheme="minorHAnsi"/>
          <w:color w:val="262626"/>
          <w:sz w:val="20"/>
          <w:szCs w:val="20"/>
        </w:rPr>
        <w:t>0 euros</w:t>
      </w:r>
    </w:p>
    <w:p w14:paraId="79C962FA" w14:textId="3CB37A1B" w:rsidR="002607EB" w:rsidRPr="002D73BC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2D73BC">
        <w:rPr>
          <w:rFonts w:eastAsia="Arial Unicode MS" w:cstheme="minorHAnsi"/>
          <w:color w:val="262626"/>
          <w:sz w:val="20"/>
          <w:szCs w:val="20"/>
        </w:rPr>
        <w:t xml:space="preserve">Duración: </w:t>
      </w:r>
      <w:r w:rsidR="008D145D">
        <w:rPr>
          <w:rFonts w:eastAsia="Arial Unicode MS" w:cstheme="minorHAnsi"/>
          <w:color w:val="262626"/>
          <w:sz w:val="20"/>
          <w:szCs w:val="20"/>
        </w:rPr>
        <w:t>30</w:t>
      </w:r>
      <w:r w:rsidRPr="002D73BC">
        <w:rPr>
          <w:rFonts w:eastAsia="Arial Unicode MS" w:cstheme="minorHAnsi"/>
          <w:color w:val="262626"/>
          <w:sz w:val="20"/>
          <w:szCs w:val="20"/>
        </w:rPr>
        <w:t xml:space="preserve"> Min </w:t>
      </w:r>
    </w:p>
    <w:p w14:paraId="3DE70E8D" w14:textId="4F24DD53" w:rsidR="002607EB" w:rsidRPr="002D73BC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2D73BC">
        <w:rPr>
          <w:rFonts w:eastAsia="Arial Unicode MS" w:cstheme="minorHAnsi"/>
          <w:color w:val="262626"/>
          <w:sz w:val="20"/>
          <w:szCs w:val="20"/>
        </w:rPr>
        <w:t xml:space="preserve">Capacidad: </w:t>
      </w:r>
      <w:r w:rsidR="008D145D">
        <w:rPr>
          <w:rFonts w:eastAsia="Arial Unicode MS" w:cstheme="minorHAnsi"/>
          <w:color w:val="262626"/>
          <w:sz w:val="20"/>
          <w:szCs w:val="20"/>
        </w:rPr>
        <w:t>5</w:t>
      </w:r>
      <w:r w:rsidRPr="002D73BC">
        <w:rPr>
          <w:rFonts w:eastAsia="Arial Unicode MS" w:cstheme="minorHAnsi"/>
          <w:color w:val="262626"/>
          <w:sz w:val="20"/>
          <w:szCs w:val="20"/>
        </w:rPr>
        <w:t>0 personas</w:t>
      </w:r>
    </w:p>
    <w:p w14:paraId="64260944" w14:textId="77777777" w:rsidR="002607EB" w:rsidRPr="00D550EA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D550EA">
        <w:rPr>
          <w:rFonts w:eastAsia="Arial Unicode MS" w:cstheme="minorHAnsi"/>
          <w:color w:val="262626"/>
          <w:sz w:val="20"/>
          <w:szCs w:val="20"/>
        </w:rPr>
        <w:t xml:space="preserve">Equipamiento: Amplificación básica (micrófono solapa - inalámbrico), </w:t>
      </w:r>
      <w:r>
        <w:rPr>
          <w:rFonts w:eastAsia="Arial Unicode MS" w:cstheme="minorHAnsi"/>
          <w:color w:val="262626"/>
          <w:sz w:val="20"/>
          <w:szCs w:val="20"/>
        </w:rPr>
        <w:t>pantalla</w:t>
      </w:r>
      <w:r w:rsidRPr="00D550EA">
        <w:rPr>
          <w:rFonts w:eastAsia="Arial Unicode MS" w:cstheme="minorHAnsi"/>
          <w:color w:val="262626"/>
          <w:sz w:val="20"/>
          <w:szCs w:val="20"/>
        </w:rPr>
        <w:t xml:space="preserve">, Notebook </w:t>
      </w:r>
    </w:p>
    <w:p w14:paraId="223E71F0" w14:textId="77777777" w:rsidR="002607EB" w:rsidRPr="00D550EA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D550EA">
        <w:rPr>
          <w:rFonts w:eastAsia="Arial Unicode MS" w:cstheme="minorHAnsi"/>
          <w:color w:val="262626"/>
          <w:sz w:val="20"/>
          <w:szCs w:val="20"/>
        </w:rPr>
        <w:t>El servicio debe estar cancelado antes del comienzo de la feria, de lo contrario no será considerado.</w:t>
      </w:r>
    </w:p>
    <w:p w14:paraId="50A5BDCF" w14:textId="77777777" w:rsidR="002607EB" w:rsidRPr="00D550EA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D550EA">
        <w:rPr>
          <w:rFonts w:eastAsia="Arial Unicode MS" w:cstheme="minorHAnsi"/>
          <w:color w:val="262626"/>
          <w:sz w:val="20"/>
          <w:szCs w:val="20"/>
        </w:rPr>
        <w:t>Servicio no incluye intérprete</w:t>
      </w:r>
      <w:r>
        <w:rPr>
          <w:rFonts w:eastAsia="Arial Unicode MS" w:cstheme="minorHAnsi"/>
          <w:color w:val="262626"/>
          <w:sz w:val="20"/>
          <w:szCs w:val="20"/>
        </w:rPr>
        <w:t xml:space="preserve"> ni servicio de traducción </w:t>
      </w:r>
    </w:p>
    <w:p w14:paraId="016F7BD4" w14:textId="77777777" w:rsidR="002607EB" w:rsidRPr="00D550EA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D550EA">
        <w:rPr>
          <w:rFonts w:eastAsia="Arial Unicode MS" w:cstheme="minorHAnsi"/>
          <w:b/>
          <w:bCs/>
          <w:color w:val="262626"/>
          <w:sz w:val="20"/>
          <w:szCs w:val="20"/>
        </w:rPr>
        <w:t>La convocatoria y asistencia a la charla es de exclusiva responsabilidad de la empresa expositora</w:t>
      </w:r>
      <w:r w:rsidRPr="00D550EA">
        <w:rPr>
          <w:rFonts w:eastAsia="Arial Unicode MS" w:cstheme="minorHAnsi"/>
          <w:color w:val="262626"/>
          <w:sz w:val="20"/>
          <w:szCs w:val="20"/>
        </w:rPr>
        <w:t xml:space="preserve">. </w:t>
      </w:r>
    </w:p>
    <w:p w14:paraId="2CEE2E63" w14:textId="77777777" w:rsidR="002607EB" w:rsidRPr="00D550EA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D550EA">
        <w:rPr>
          <w:rFonts w:eastAsia="Arial Unicode MS" w:cstheme="minorHAnsi"/>
          <w:color w:val="262626"/>
          <w:sz w:val="20"/>
          <w:szCs w:val="20"/>
        </w:rPr>
        <w:t>Cupos limitados.</w:t>
      </w:r>
    </w:p>
    <w:p w14:paraId="4876528C" w14:textId="77777777" w:rsidR="002607EB" w:rsidRPr="00D550EA" w:rsidRDefault="002607EB" w:rsidP="002607EB">
      <w:pPr>
        <w:spacing w:after="0" w:line="240" w:lineRule="auto"/>
        <w:rPr>
          <w:rFonts w:eastAsia="Arial Unicode MS" w:cstheme="minorHAnsi"/>
          <w:color w:val="262626"/>
          <w:sz w:val="20"/>
          <w:szCs w:val="20"/>
          <w:u w:val="single"/>
        </w:rPr>
      </w:pPr>
    </w:p>
    <w:p w14:paraId="206D92AB" w14:textId="5DF741C1" w:rsidR="002607EB" w:rsidRDefault="002607EB" w:rsidP="002607EB">
      <w:pPr>
        <w:rPr>
          <w:rFonts w:cstheme="minorHAnsi"/>
          <w:sz w:val="18"/>
          <w:szCs w:val="18"/>
        </w:rPr>
      </w:pPr>
      <w:r w:rsidRPr="00D550EA">
        <w:rPr>
          <w:rFonts w:eastAsia="Arial Unicode MS" w:cstheme="minorHAnsi"/>
          <w:b/>
          <w:color w:val="262626"/>
          <w:sz w:val="20"/>
          <w:szCs w:val="20"/>
        </w:rPr>
        <w:t xml:space="preserve">Todos los servicios deben estar pagados antes del </w:t>
      </w:r>
      <w:r>
        <w:rPr>
          <w:rFonts w:eastAsia="Arial Unicode MS" w:cstheme="minorHAnsi"/>
          <w:b/>
          <w:color w:val="262626"/>
          <w:sz w:val="20"/>
          <w:szCs w:val="20"/>
        </w:rPr>
        <w:t xml:space="preserve">22 de noviembre - </w:t>
      </w:r>
      <w:r w:rsidRPr="00D550EA">
        <w:rPr>
          <w:rFonts w:eastAsia="Arial Unicode MS" w:cstheme="minorHAnsi"/>
          <w:b/>
          <w:color w:val="262626"/>
          <w:sz w:val="20"/>
          <w:szCs w:val="20"/>
        </w:rPr>
        <w:t>CIERRE DEL PROGRAMA</w:t>
      </w:r>
      <w:r>
        <w:rPr>
          <w:rFonts w:eastAsia="Arial Unicode MS" w:cstheme="minorHAnsi"/>
          <w:b/>
          <w:color w:val="262626"/>
          <w:sz w:val="20"/>
          <w:szCs w:val="20"/>
        </w:rPr>
        <w:t>: 11 de noviembre</w:t>
      </w:r>
      <w:r w:rsidRPr="00D550EA">
        <w:rPr>
          <w:rFonts w:eastAsia="Arial Unicode MS" w:cstheme="minorHAnsi"/>
          <w:b/>
          <w:color w:val="262626"/>
          <w:sz w:val="20"/>
          <w:szCs w:val="20"/>
        </w:rPr>
        <w:br/>
      </w:r>
      <w:r w:rsidRPr="00D550EA">
        <w:rPr>
          <w:rFonts w:eastAsia="Arial Unicode MS" w:cstheme="minorHAnsi"/>
          <w:i/>
          <w:color w:val="262626"/>
          <w:sz w:val="20"/>
          <w:szCs w:val="20"/>
        </w:rPr>
        <w:t>Si a la fecha del cierre aún no ha enviado la información de su charla (título, relator y empresa) los datos no podrán ser publicados en el programa oficial de charlas comerciales.</w:t>
      </w:r>
      <w:r w:rsidRPr="00D550EA">
        <w:rPr>
          <w:rFonts w:eastAsia="Arial Unicode MS" w:cstheme="minorHAnsi"/>
          <w:i/>
          <w:color w:val="262626"/>
          <w:sz w:val="20"/>
          <w:szCs w:val="20"/>
        </w:rPr>
        <w:br/>
      </w:r>
      <w:r w:rsidRPr="00D550EA">
        <w:rPr>
          <w:rFonts w:cstheme="minorHAnsi"/>
          <w:sz w:val="18"/>
          <w:szCs w:val="18"/>
        </w:rPr>
        <w:t xml:space="preserve">Contacto: Servicio al Expositor, Fisa S.A., teléfono: (56 22 5307220); email: </w:t>
      </w:r>
      <w:hyperlink r:id="rId5" w:history="1">
        <w:r w:rsidRPr="00354FB3">
          <w:rPr>
            <w:rStyle w:val="Hipervnculo"/>
            <w:rFonts w:cstheme="minorHAnsi"/>
            <w:sz w:val="18"/>
            <w:szCs w:val="18"/>
          </w:rPr>
          <w:t>kfarfan@fisa.cl</w:t>
        </w:r>
      </w:hyperlink>
    </w:p>
    <w:p w14:paraId="26A06431" w14:textId="4C8E32FB" w:rsidR="002607EB" w:rsidRPr="00761F59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761F59">
        <w:rPr>
          <w:rFonts w:eastAsia="Arial Unicode MS" w:cstheme="minorHAnsi"/>
          <w:b/>
          <w:bCs/>
          <w:color w:val="262626"/>
          <w:sz w:val="20"/>
          <w:szCs w:val="20"/>
        </w:rPr>
        <w:t>Price:</w:t>
      </w:r>
      <w:r w:rsidRPr="00761F59">
        <w:rPr>
          <w:rFonts w:eastAsia="Arial Unicode MS" w:cstheme="minorHAnsi"/>
          <w:color w:val="262626"/>
          <w:sz w:val="20"/>
          <w:szCs w:val="20"/>
        </w:rPr>
        <w:t xml:space="preserve"> </w:t>
      </w:r>
      <w:r w:rsidR="008D145D">
        <w:rPr>
          <w:rFonts w:eastAsia="Arial Unicode MS" w:cstheme="minorHAnsi"/>
          <w:color w:val="262626"/>
          <w:sz w:val="20"/>
          <w:szCs w:val="20"/>
        </w:rPr>
        <w:t>3</w:t>
      </w:r>
      <w:r w:rsidRPr="00761F59">
        <w:rPr>
          <w:rFonts w:eastAsia="Arial Unicode MS" w:cstheme="minorHAnsi"/>
          <w:color w:val="262626"/>
          <w:sz w:val="20"/>
          <w:szCs w:val="20"/>
        </w:rPr>
        <w:t xml:space="preserve"> UF + IVA / 240 euros</w:t>
      </w:r>
    </w:p>
    <w:p w14:paraId="72307CDF" w14:textId="5F7F1FD9" w:rsidR="002607EB" w:rsidRPr="00761F59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761F59">
        <w:rPr>
          <w:rFonts w:eastAsia="Arial Unicode MS" w:cstheme="minorHAnsi"/>
          <w:b/>
          <w:bCs/>
          <w:color w:val="262626"/>
          <w:sz w:val="20"/>
          <w:szCs w:val="20"/>
        </w:rPr>
        <w:t>Duration:</w:t>
      </w:r>
      <w:r w:rsidRPr="00761F59">
        <w:rPr>
          <w:rFonts w:eastAsia="Arial Unicode MS" w:cstheme="minorHAnsi"/>
          <w:color w:val="262626"/>
          <w:sz w:val="20"/>
          <w:szCs w:val="20"/>
        </w:rPr>
        <w:t xml:space="preserve"> </w:t>
      </w:r>
      <w:r w:rsidR="008D145D">
        <w:rPr>
          <w:rFonts w:eastAsia="Arial Unicode MS" w:cstheme="minorHAnsi"/>
          <w:color w:val="262626"/>
          <w:sz w:val="20"/>
          <w:szCs w:val="20"/>
        </w:rPr>
        <w:t xml:space="preserve">30 </w:t>
      </w:r>
      <w:r w:rsidRPr="00761F59">
        <w:rPr>
          <w:rFonts w:eastAsia="Arial Unicode MS" w:cstheme="minorHAnsi"/>
          <w:color w:val="262626"/>
          <w:sz w:val="20"/>
          <w:szCs w:val="20"/>
        </w:rPr>
        <w:t>minutes</w:t>
      </w:r>
    </w:p>
    <w:p w14:paraId="49336562" w14:textId="1281ED62" w:rsidR="002607EB" w:rsidRPr="00761F59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761F59">
        <w:rPr>
          <w:rFonts w:eastAsia="Arial Unicode MS" w:cstheme="minorHAnsi"/>
          <w:b/>
          <w:bCs/>
          <w:color w:val="262626"/>
          <w:sz w:val="20"/>
          <w:szCs w:val="20"/>
        </w:rPr>
        <w:t>Capacity:</w:t>
      </w:r>
      <w:r w:rsidRPr="00761F59">
        <w:rPr>
          <w:rFonts w:eastAsia="Arial Unicode MS" w:cstheme="minorHAnsi"/>
          <w:color w:val="262626"/>
          <w:sz w:val="20"/>
          <w:szCs w:val="20"/>
        </w:rPr>
        <w:t xml:space="preserve"> </w:t>
      </w:r>
      <w:r w:rsidR="008D145D">
        <w:rPr>
          <w:rFonts w:eastAsia="Arial Unicode MS" w:cstheme="minorHAnsi"/>
          <w:color w:val="262626"/>
          <w:sz w:val="20"/>
          <w:szCs w:val="20"/>
        </w:rPr>
        <w:t>50</w:t>
      </w:r>
      <w:r w:rsidRPr="00761F59">
        <w:rPr>
          <w:rFonts w:eastAsia="Arial Unicode MS" w:cstheme="minorHAnsi"/>
          <w:color w:val="262626"/>
          <w:sz w:val="20"/>
          <w:szCs w:val="20"/>
        </w:rPr>
        <w:t xml:space="preserve"> people</w:t>
      </w:r>
    </w:p>
    <w:p w14:paraId="53C52982" w14:textId="77777777" w:rsidR="002607EB" w:rsidRPr="00AE667E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  <w:lang w:val="en-US"/>
        </w:rPr>
      </w:pPr>
      <w:r w:rsidRPr="00AE667E">
        <w:rPr>
          <w:rFonts w:eastAsia="Arial Unicode MS" w:cstheme="minorHAnsi"/>
          <w:b/>
          <w:bCs/>
          <w:color w:val="262626"/>
          <w:sz w:val="20"/>
          <w:szCs w:val="20"/>
          <w:lang w:val="en-US"/>
        </w:rPr>
        <w:t>Equipment:</w:t>
      </w:r>
      <w:r w:rsidRPr="00AE667E">
        <w:rPr>
          <w:rFonts w:eastAsia="Arial Unicode MS" w:cstheme="minorHAnsi"/>
          <w:color w:val="262626"/>
          <w:sz w:val="20"/>
          <w:szCs w:val="20"/>
          <w:lang w:val="en-US"/>
        </w:rPr>
        <w:t xml:space="preserve"> Basic amplification (wireless lapel microphone), screen, notebook, and backdrop</w:t>
      </w:r>
    </w:p>
    <w:p w14:paraId="4DD62FF3" w14:textId="77777777" w:rsidR="002607EB" w:rsidRPr="00AE667E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  <w:lang w:val="en-US"/>
        </w:rPr>
      </w:pPr>
      <w:r w:rsidRPr="00AE667E">
        <w:rPr>
          <w:rFonts w:eastAsia="Arial Unicode MS" w:cstheme="minorHAnsi"/>
          <w:b/>
          <w:bCs/>
          <w:color w:val="262626"/>
          <w:sz w:val="20"/>
          <w:szCs w:val="20"/>
          <w:lang w:val="en-US"/>
        </w:rPr>
        <w:t>Payment:</w:t>
      </w:r>
      <w:r w:rsidRPr="00AE667E">
        <w:rPr>
          <w:rFonts w:eastAsia="Arial Unicode MS" w:cstheme="minorHAnsi"/>
          <w:color w:val="262626"/>
          <w:sz w:val="20"/>
          <w:szCs w:val="20"/>
          <w:lang w:val="en-US"/>
        </w:rPr>
        <w:t xml:space="preserve"> Service must be paid for before the start of the fair, otherwise it will not be considered.</w:t>
      </w:r>
    </w:p>
    <w:p w14:paraId="2CFA614F" w14:textId="77777777" w:rsidR="002607EB" w:rsidRPr="00761F59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</w:rPr>
      </w:pPr>
      <w:r w:rsidRPr="00761F59">
        <w:rPr>
          <w:rFonts w:eastAsia="Arial Unicode MS" w:cstheme="minorHAnsi"/>
          <w:b/>
          <w:bCs/>
          <w:color w:val="262626"/>
          <w:sz w:val="20"/>
          <w:szCs w:val="20"/>
        </w:rPr>
        <w:t>Interpreter:</w:t>
      </w:r>
      <w:r w:rsidRPr="00761F59">
        <w:rPr>
          <w:rFonts w:eastAsia="Arial Unicode MS" w:cstheme="minorHAnsi"/>
          <w:color w:val="262626"/>
          <w:sz w:val="20"/>
          <w:szCs w:val="20"/>
        </w:rPr>
        <w:t xml:space="preserve"> Interpreter not included.</w:t>
      </w:r>
    </w:p>
    <w:p w14:paraId="1C73D9FC" w14:textId="77777777" w:rsidR="002607EB" w:rsidRPr="00AE667E" w:rsidRDefault="002607EB" w:rsidP="002607EB">
      <w:pPr>
        <w:pStyle w:val="Prrafodelista"/>
        <w:numPr>
          <w:ilvl w:val="0"/>
          <w:numId w:val="1"/>
        </w:numPr>
        <w:spacing w:after="0" w:line="240" w:lineRule="auto"/>
        <w:rPr>
          <w:rFonts w:eastAsia="Arial Unicode MS" w:cstheme="minorHAnsi"/>
          <w:color w:val="262626"/>
          <w:sz w:val="20"/>
          <w:szCs w:val="20"/>
          <w:lang w:val="en-US"/>
        </w:rPr>
      </w:pPr>
      <w:r w:rsidRPr="00AE667E">
        <w:rPr>
          <w:rFonts w:eastAsia="Arial Unicode MS" w:cstheme="minorHAnsi"/>
          <w:b/>
          <w:bCs/>
          <w:color w:val="262626"/>
          <w:sz w:val="20"/>
          <w:szCs w:val="20"/>
          <w:lang w:val="en-US"/>
        </w:rPr>
        <w:t>Responsibility:</w:t>
      </w:r>
      <w:r w:rsidRPr="00AE667E">
        <w:rPr>
          <w:rFonts w:eastAsia="Arial Unicode MS" w:cstheme="minorHAnsi"/>
          <w:color w:val="262626"/>
          <w:sz w:val="20"/>
          <w:szCs w:val="20"/>
          <w:lang w:val="en-US"/>
        </w:rPr>
        <w:t xml:space="preserve"> The company exhibiting the presentation is solely responsible</w:t>
      </w:r>
    </w:p>
    <w:p w14:paraId="237E5A90" w14:textId="77777777" w:rsidR="002607EB" w:rsidRPr="00F65B7A" w:rsidRDefault="002607EB" w:rsidP="002607EB">
      <w:pPr>
        <w:rPr>
          <w:rFonts w:eastAsia="Arial Unicode MS" w:cstheme="minorHAnsi"/>
          <w:b/>
          <w:color w:val="262626"/>
          <w:sz w:val="20"/>
          <w:szCs w:val="20"/>
          <w:lang w:val="en-US"/>
        </w:rPr>
      </w:pPr>
      <w:r w:rsidRPr="00F65B7A">
        <w:rPr>
          <w:rFonts w:eastAsia="Arial Unicode MS" w:cstheme="minorHAnsi"/>
          <w:bCs/>
          <w:color w:val="262626"/>
          <w:sz w:val="20"/>
          <w:szCs w:val="20"/>
          <w:lang w:val="en-US"/>
        </w:rPr>
        <w:t>All services must be paid for before November 22nd - PROGRAM CLOSURE: November 11th</w:t>
      </w:r>
    </w:p>
    <w:p w14:paraId="4164FAC3" w14:textId="77777777" w:rsidR="002607EB" w:rsidRPr="00F65B7A" w:rsidRDefault="002607EB" w:rsidP="002607EB">
      <w:pPr>
        <w:rPr>
          <w:rFonts w:eastAsia="Arial Unicode MS" w:cstheme="minorHAnsi"/>
          <w:i/>
          <w:color w:val="262626"/>
          <w:sz w:val="20"/>
          <w:szCs w:val="20"/>
          <w:lang w:val="en-US"/>
        </w:rPr>
      </w:pPr>
      <w:r w:rsidRPr="00F65B7A">
        <w:rPr>
          <w:rFonts w:eastAsia="Arial Unicode MS" w:cstheme="minorHAnsi"/>
          <w:b/>
          <w:bCs/>
          <w:i/>
          <w:color w:val="262626"/>
          <w:sz w:val="20"/>
          <w:szCs w:val="20"/>
          <w:lang w:val="en-US"/>
        </w:rPr>
        <w:t>If by the closing date you have not yet sent the information for your talk (title, speaker, and company), the information cannot be published in the official program of commercial talks.</w:t>
      </w:r>
    </w:p>
    <w:p w14:paraId="59F4EA5F" w14:textId="77777777" w:rsidR="002607EB" w:rsidRPr="00F65B7A" w:rsidRDefault="002607EB" w:rsidP="002607EB">
      <w:pPr>
        <w:rPr>
          <w:rFonts w:eastAsia="Arial Unicode MS" w:cstheme="minorHAnsi"/>
          <w:i/>
          <w:color w:val="262626"/>
          <w:sz w:val="20"/>
          <w:szCs w:val="20"/>
          <w:lang w:val="en-US"/>
        </w:rPr>
      </w:pPr>
      <w:r w:rsidRPr="00F65B7A">
        <w:rPr>
          <w:rFonts w:eastAsia="Arial Unicode MS" w:cstheme="minorHAnsi"/>
          <w:b/>
          <w:bCs/>
          <w:i/>
          <w:color w:val="262626"/>
          <w:sz w:val="20"/>
          <w:szCs w:val="20"/>
          <w:lang w:val="en-US"/>
        </w:rPr>
        <w:t>Contact: Exhibitor Services, Fisa S.A., phone: (56 22 5307220); email: kfarfan@fisa.cl</w:t>
      </w:r>
    </w:p>
    <w:p w14:paraId="105C3499" w14:textId="77777777" w:rsidR="002607EB" w:rsidRPr="002607EB" w:rsidRDefault="002607EB">
      <w:pPr>
        <w:rPr>
          <w:lang w:val="en-US"/>
        </w:rPr>
      </w:pPr>
    </w:p>
    <w:sectPr w:rsidR="002607EB" w:rsidRPr="00260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1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B"/>
    <w:rsid w:val="00023C31"/>
    <w:rsid w:val="002607EB"/>
    <w:rsid w:val="00426BF3"/>
    <w:rsid w:val="004E6C45"/>
    <w:rsid w:val="00515DFE"/>
    <w:rsid w:val="00636C0C"/>
    <w:rsid w:val="008D145D"/>
    <w:rsid w:val="00AC75B0"/>
    <w:rsid w:val="00D62251"/>
    <w:rsid w:val="00DC1BE7"/>
    <w:rsid w:val="00E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0544"/>
  <w15:chartTrackingRefBased/>
  <w15:docId w15:val="{1F6E5110-B0FA-4C99-9EB4-A5E337F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E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7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7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7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7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7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7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7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7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7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7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7E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260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farfan@fis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6</cp:revision>
  <dcterms:created xsi:type="dcterms:W3CDTF">2024-10-16T17:43:00Z</dcterms:created>
  <dcterms:modified xsi:type="dcterms:W3CDTF">2024-10-29T18:12:00Z</dcterms:modified>
</cp:coreProperties>
</file>